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25EA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B25EAC">
        <w:rPr>
          <w:rFonts w:asciiTheme="minorHAnsi" w:hAnsiTheme="minorHAnsi" w:cs="Arial"/>
          <w:b/>
          <w:lang w:val="en-ZA"/>
        </w:rPr>
        <w:t>THE THEKWINI FUND 17 (RF) LIMITED –</w:t>
      </w:r>
      <w:r w:rsidR="00B25EAC">
        <w:rPr>
          <w:rFonts w:asciiTheme="minorHAnsi" w:hAnsiTheme="minorHAnsi" w:cs="Arial"/>
          <w:b/>
          <w:lang w:val="en-ZA"/>
        </w:rPr>
        <w:t xml:space="preserve"> </w:t>
      </w:r>
      <w:r w:rsidRPr="00B25EAC">
        <w:rPr>
          <w:rFonts w:asciiTheme="minorHAnsi" w:hAnsiTheme="minorHAnsi" w:cs="Arial"/>
          <w:b/>
          <w:lang w:val="en-ZA"/>
        </w:rPr>
        <w:t>“TH17C1”)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17650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TH17C1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25EAC">
        <w:rPr>
          <w:rFonts w:asciiTheme="minorHAnsi" w:hAnsiTheme="minorHAnsi" w:cs="Arial"/>
          <w:lang w:val="en-ZA"/>
        </w:rPr>
        <w:t>R</w:t>
      </w:r>
      <w:bookmarkStart w:id="0" w:name="_GoBack"/>
      <w:bookmarkEnd w:id="0"/>
      <w:r w:rsidR="00B25EAC">
        <w:rPr>
          <w:rFonts w:asciiTheme="minorHAnsi" w:hAnsiTheme="minorHAnsi" w:cs="Arial"/>
          <w:lang w:val="en-ZA"/>
        </w:rPr>
        <w:t>80,000,000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5EAC" w:rsidRPr="00B25EAC">
        <w:rPr>
          <w:rFonts w:asciiTheme="minorHAnsi" w:hAnsiTheme="minorHAnsi" w:cs="Arial"/>
          <w:lang w:val="en-ZA"/>
        </w:rPr>
        <w:t>5.927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17650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B25EAC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B25EAC">
        <w:rPr>
          <w:rFonts w:asciiTheme="minorHAnsi" w:hAnsiTheme="minorHAnsi" w:cs="Arial"/>
          <w:lang w:val="en-ZA"/>
        </w:rPr>
        <w:t>226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1765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1765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7F4679" w:rsidRDefault="00386EFA" w:rsidP="00715F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15F32" w:rsidRDefault="007F6A49" w:rsidP="00715F3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15F32" w:rsidRPr="00CA571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https://clientportal.jse.co.za/Content/JSEPricingSupplementsItems/2021/TH17C1%20PricingSupplement2403.PDF</w:t>
        </w:r>
      </w:hyperlink>
    </w:p>
    <w:p w:rsidR="00715F32" w:rsidRPr="00F64748" w:rsidRDefault="00715F32" w:rsidP="00715F3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117D2" w:rsidRDefault="009117D2" w:rsidP="009117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</w:t>
      </w:r>
      <w:r>
        <w:rPr>
          <w:rFonts w:asciiTheme="minorHAnsi" w:hAnsiTheme="minorHAnsi" w:cs="Arial"/>
          <w:lang w:val="en-ZA"/>
        </w:rPr>
        <w:tab/>
        <w:t>+27 82</w:t>
      </w:r>
      <w:r w:rsidR="00C375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C375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9117D2" w:rsidRDefault="009117D2" w:rsidP="00980A5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C375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0A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0A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F6A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F6A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F32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6A49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7D2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0A56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650"/>
    <w:rsid w:val="00B2080F"/>
    <w:rsid w:val="00B227D3"/>
    <w:rsid w:val="00B25EAC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531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DA5241F8-F900-401C-900F-4897B42F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H17C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9F136EF-1277-43E5-8308-EDA2C1372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BC82F-421A-4992-972C-85A683BC31C8}"/>
</file>

<file path=customXml/itemProps3.xml><?xml version="1.0" encoding="utf-8"?>
<ds:datastoreItem xmlns:ds="http://schemas.openxmlformats.org/officeDocument/2006/customXml" ds:itemID="{1A5A8E6A-E381-4044-9868-8FD51970AEF1}"/>
</file>

<file path=customXml/itemProps4.xml><?xml version="1.0" encoding="utf-8"?>
<ds:datastoreItem xmlns:ds="http://schemas.openxmlformats.org/officeDocument/2006/customXml" ds:itemID="{B11E22AE-A6F3-4F03-98C3-166D16974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2021-03-18T10:51:00Z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